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7E" w:rsidRPr="00830AF4" w:rsidRDefault="00830AF4">
      <w:pPr>
        <w:rPr>
          <w:b/>
        </w:rPr>
      </w:pPr>
      <w:r w:rsidRPr="00830AF4">
        <w:rPr>
          <w:b/>
        </w:rPr>
        <w:t xml:space="preserve">AP Language </w:t>
      </w:r>
      <w:r w:rsidR="001F5B7E">
        <w:rPr>
          <w:b/>
        </w:rPr>
        <w:tab/>
      </w:r>
      <w:r w:rsidR="001F5B7E">
        <w:rPr>
          <w:b/>
        </w:rPr>
        <w:tab/>
      </w:r>
      <w:r w:rsidRPr="00830AF4">
        <w:rPr>
          <w:b/>
        </w:rPr>
        <w:t>Readings</w:t>
      </w:r>
      <w:r w:rsidR="00207246">
        <w:rPr>
          <w:b/>
        </w:rPr>
        <w:t xml:space="preserve"> from </w:t>
      </w:r>
      <w:proofErr w:type="gramStart"/>
      <w:r w:rsidR="00411A66">
        <w:rPr>
          <w:b/>
          <w:i/>
        </w:rPr>
        <w:t>The</w:t>
      </w:r>
      <w:proofErr w:type="gramEnd"/>
      <w:r w:rsidR="00411A66">
        <w:rPr>
          <w:b/>
          <w:i/>
        </w:rPr>
        <w:t xml:space="preserve"> American Experience</w:t>
      </w:r>
    </w:p>
    <w:p w:rsidR="00EC4DEA" w:rsidRPr="00B24672" w:rsidRDefault="00830AF4">
      <w:r w:rsidRPr="00830AF4">
        <w:rPr>
          <w:b/>
        </w:rPr>
        <w:t>Theme:</w:t>
      </w:r>
      <w:r>
        <w:t xml:space="preserve"> </w:t>
      </w:r>
      <w:r w:rsidR="001F5B7E">
        <w:t xml:space="preserve"> </w:t>
      </w:r>
      <w:r w:rsidR="003A58E6">
        <w:t>Unit 2</w:t>
      </w:r>
      <w:r w:rsidR="00411A66">
        <w:t xml:space="preserve">: </w:t>
      </w:r>
      <w:r w:rsidR="00EF5CF5">
        <w:t xml:space="preserve">A </w:t>
      </w:r>
      <w:r w:rsidR="003A58E6">
        <w:t>Growing Nation</w:t>
      </w:r>
    </w:p>
    <w:p w:rsidR="009C2D4A" w:rsidRDefault="009C2D4A">
      <w:pPr>
        <w:rPr>
          <w:b/>
        </w:rPr>
      </w:pPr>
    </w:p>
    <w:p w:rsidR="00830AF4" w:rsidRDefault="00830AF4">
      <w:r w:rsidRPr="00830AF4">
        <w:rPr>
          <w:b/>
        </w:rPr>
        <w:t>Required:</w:t>
      </w:r>
      <w:r>
        <w:t xml:space="preserve"> </w:t>
      </w:r>
      <w:r w:rsidR="005329A5">
        <w:t xml:space="preserve">from </w:t>
      </w:r>
      <w:r w:rsidR="005329A5" w:rsidRPr="005329A5">
        <w:rPr>
          <w:i/>
        </w:rPr>
        <w:t>Walden</w:t>
      </w:r>
      <w:r w:rsidR="005329A5">
        <w:t xml:space="preserve"> by Henry David Thoreau</w:t>
      </w:r>
      <w:r w:rsidR="00C6487E">
        <w:t>: bio p. 377, pp. 379-387</w:t>
      </w:r>
    </w:p>
    <w:p w:rsidR="00CC6949" w:rsidRDefault="00CC6949">
      <w:r>
        <w:t>For the required essay, you must answer in full essay format the following question:</w:t>
      </w:r>
    </w:p>
    <w:p w:rsidR="00501423" w:rsidRPr="00501423" w:rsidRDefault="00501423" w:rsidP="00B24672">
      <w:r w:rsidRPr="00501423">
        <w:t>Argument Essay:</w:t>
      </w:r>
      <w:r>
        <w:t xml:space="preserve"> In </w:t>
      </w:r>
      <w:r w:rsidRPr="00C6487E">
        <w:rPr>
          <w:i/>
        </w:rPr>
        <w:t>Walden</w:t>
      </w:r>
      <w:r>
        <w:t>, Henry David Thoreau wrote, “a man is rich in proportion to the number of things which he can afford to let alone.”  In a well-organized essay, using your own reading, observation, and/or experience to support your position, defend, challenge, or qualify the validity of Thoreau’s assertion.</w:t>
      </w:r>
    </w:p>
    <w:p w:rsidR="00EC4DEA" w:rsidRDefault="00544A04">
      <w:pPr>
        <w:rPr>
          <w:b/>
        </w:rPr>
      </w:pPr>
      <w:r>
        <w:rPr>
          <w:b/>
        </w:rPr>
        <w:t>Choose 1</w:t>
      </w:r>
      <w:r w:rsidR="00B24672" w:rsidRPr="00B24672">
        <w:rPr>
          <w:b/>
        </w:rPr>
        <w:t>:</w:t>
      </w:r>
    </w:p>
    <w:p w:rsidR="005329A5" w:rsidRPr="005329A5" w:rsidRDefault="005C2B20" w:rsidP="005329A5">
      <w:pPr>
        <w:pStyle w:val="ListParagraph"/>
        <w:numPr>
          <w:ilvl w:val="0"/>
          <w:numId w:val="7"/>
        </w:numPr>
      </w:pPr>
      <w:r>
        <w:t>f</w:t>
      </w:r>
      <w:r w:rsidR="005329A5" w:rsidRPr="005329A5">
        <w:t xml:space="preserve">rom </w:t>
      </w:r>
      <w:r w:rsidR="005329A5" w:rsidRPr="005329A5">
        <w:rPr>
          <w:i/>
        </w:rPr>
        <w:t>Nature</w:t>
      </w:r>
      <w:r w:rsidR="005329A5" w:rsidRPr="005329A5">
        <w:t xml:space="preserve"> </w:t>
      </w:r>
      <w:r>
        <w:t xml:space="preserve">and </w:t>
      </w:r>
      <w:r w:rsidRPr="005329A5">
        <w:t xml:space="preserve">From </w:t>
      </w:r>
      <w:r w:rsidRPr="005329A5">
        <w:rPr>
          <w:i/>
        </w:rPr>
        <w:t>Self-Reliance</w:t>
      </w:r>
      <w:r w:rsidRPr="005329A5">
        <w:t xml:space="preserve"> </w:t>
      </w:r>
      <w:r w:rsidR="005329A5" w:rsidRPr="005329A5">
        <w:t>by Ralph Waldo Emerson</w:t>
      </w:r>
      <w:r w:rsidR="00C6487E">
        <w:t>: bio p. 365, pp. 367-370</w:t>
      </w:r>
    </w:p>
    <w:p w:rsidR="005329A5" w:rsidRDefault="005C2B20" w:rsidP="005329A5">
      <w:pPr>
        <w:pStyle w:val="ListParagraph"/>
        <w:numPr>
          <w:ilvl w:val="0"/>
          <w:numId w:val="7"/>
        </w:numPr>
      </w:pPr>
      <w:r>
        <w:t>p</w:t>
      </w:r>
      <w:r w:rsidR="005329A5">
        <w:t xml:space="preserve">reface to </w:t>
      </w:r>
      <w:r w:rsidR="005329A5" w:rsidRPr="005329A5">
        <w:rPr>
          <w:i/>
        </w:rPr>
        <w:t>Leaves of Grass</w:t>
      </w:r>
      <w:r w:rsidR="005329A5">
        <w:t xml:space="preserve"> and </w:t>
      </w:r>
      <w:r w:rsidR="005329A5" w:rsidRPr="005329A5">
        <w:rPr>
          <w:i/>
        </w:rPr>
        <w:t>Song of Myself</w:t>
      </w:r>
      <w:r w:rsidR="005329A5">
        <w:t xml:space="preserve"> by Walt Whitman</w:t>
      </w:r>
      <w:r w:rsidR="00C6487E">
        <w:t>: bio p. 422-423, pp. 426-431</w:t>
      </w:r>
    </w:p>
    <w:p w:rsidR="005C2B20" w:rsidRPr="005329A5" w:rsidRDefault="005C2B20" w:rsidP="005329A5">
      <w:pPr>
        <w:pStyle w:val="ListParagraph"/>
        <w:numPr>
          <w:ilvl w:val="0"/>
          <w:numId w:val="7"/>
        </w:numPr>
      </w:pPr>
      <w:r>
        <w:t xml:space="preserve">from </w:t>
      </w:r>
      <w:r w:rsidRPr="005C2B20">
        <w:rPr>
          <w:i/>
        </w:rPr>
        <w:t>Civil Disobedience</w:t>
      </w:r>
      <w:r w:rsidR="00C6487E">
        <w:t xml:space="preserve"> by Henry David Thoreau: bio p. 377, pp. 388-391</w:t>
      </w:r>
    </w:p>
    <w:p w:rsidR="009C2D4A" w:rsidRDefault="009C2D4A" w:rsidP="00B24672">
      <w:pPr>
        <w:pStyle w:val="PlainText"/>
        <w:rPr>
          <w:rFonts w:ascii="Times New Roman" w:hAnsi="Times New Roman" w:cs="Times New Roman"/>
        </w:rPr>
      </w:pPr>
    </w:p>
    <w:p w:rsidR="00156D67" w:rsidRPr="00B24672" w:rsidRDefault="00156D67" w:rsidP="00156D67">
      <w:pPr>
        <w:pStyle w:val="PlainText"/>
        <w:rPr>
          <w:rFonts w:ascii="Times New Roman" w:hAnsi="Times New Roman" w:cs="Times New Roman"/>
        </w:rPr>
      </w:pPr>
      <w:r w:rsidRPr="00B24672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the</w:t>
      </w:r>
      <w:r w:rsidRPr="00B246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choice </w:t>
      </w:r>
      <w:r w:rsidRPr="00B24672">
        <w:rPr>
          <w:rFonts w:ascii="Times New Roman" w:hAnsi="Times New Roman" w:cs="Times New Roman"/>
        </w:rPr>
        <w:t>essay</w:t>
      </w:r>
      <w:r>
        <w:rPr>
          <w:rFonts w:ascii="Times New Roman" w:hAnsi="Times New Roman" w:cs="Times New Roman"/>
        </w:rPr>
        <w:t>,</w:t>
      </w:r>
      <w:r w:rsidRPr="00B24672">
        <w:rPr>
          <w:rFonts w:ascii="Times New Roman" w:hAnsi="Times New Roman" w:cs="Times New Roman"/>
        </w:rPr>
        <w:t xml:space="preserve"> you must </w:t>
      </w:r>
      <w:r w:rsidRPr="00B24672">
        <w:rPr>
          <w:rFonts w:ascii="Times New Roman" w:hAnsi="Times New Roman" w:cs="Times New Roman"/>
          <w:u w:val="single"/>
        </w:rPr>
        <w:t>briefly</w:t>
      </w:r>
      <w:r w:rsidRPr="00B24672">
        <w:rPr>
          <w:rFonts w:ascii="Times New Roman" w:hAnsi="Times New Roman" w:cs="Times New Roman"/>
        </w:rPr>
        <w:t xml:space="preserve"> answer the following questions:</w:t>
      </w:r>
    </w:p>
    <w:p w:rsidR="00156D67" w:rsidRPr="00B24672" w:rsidRDefault="00156D67" w:rsidP="00156D6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Analyze the text using </w:t>
      </w:r>
      <w:proofErr w:type="spellStart"/>
      <w:r>
        <w:rPr>
          <w:rFonts w:ascii="Times New Roman" w:hAnsi="Times New Roman" w:cs="Times New Roman"/>
        </w:rPr>
        <w:t>SOAPSTone</w:t>
      </w:r>
      <w:proofErr w:type="spellEnd"/>
      <w:r>
        <w:rPr>
          <w:rFonts w:ascii="Times New Roman" w:hAnsi="Times New Roman" w:cs="Times New Roman"/>
        </w:rPr>
        <w:t>.</w:t>
      </w:r>
    </w:p>
    <w:p w:rsidR="00156D67" w:rsidRPr="00B24672" w:rsidRDefault="00156D67" w:rsidP="00156D6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thesis statement for a prompt that asks you to analyze</w:t>
      </w:r>
      <w:r w:rsidRPr="00B24672">
        <w:rPr>
          <w:rFonts w:ascii="Times New Roman" w:hAnsi="Times New Roman" w:cs="Times New Roman"/>
        </w:rPr>
        <w:t xml:space="preserve"> the strategies </w:t>
      </w:r>
      <w:r>
        <w:rPr>
          <w:rFonts w:ascii="Times New Roman" w:hAnsi="Times New Roman" w:cs="Times New Roman"/>
        </w:rPr>
        <w:t>the author uses to achieve the p</w:t>
      </w:r>
      <w:r w:rsidRPr="00B24672">
        <w:rPr>
          <w:rFonts w:ascii="Times New Roman" w:hAnsi="Times New Roman" w:cs="Times New Roman"/>
        </w:rPr>
        <w:t>urpose.</w:t>
      </w:r>
    </w:p>
    <w:p w:rsidR="00156D67" w:rsidRPr="00B24672" w:rsidRDefault="00156D67" w:rsidP="00156D67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theme statement that combines ideas from both the required and choice texts.</w:t>
      </w:r>
    </w:p>
    <w:p w:rsidR="00156D67" w:rsidRDefault="00156D67" w:rsidP="00156D67">
      <w:pPr>
        <w:pStyle w:val="PlainText"/>
        <w:rPr>
          <w:rFonts w:ascii="Times New Roman" w:hAnsi="Times New Roman" w:cs="Times New Roman"/>
          <w:b/>
        </w:rPr>
      </w:pPr>
    </w:p>
    <w:p w:rsidR="00156D67" w:rsidRDefault="00156D67" w:rsidP="00156D67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NOT place your name on the response.   </w:t>
      </w:r>
    </w:p>
    <w:p w:rsidR="00156D67" w:rsidRDefault="00156D67" w:rsidP="00156D67">
      <w:pPr>
        <w:pStyle w:val="PlainText"/>
        <w:rPr>
          <w:rFonts w:ascii="Times New Roman" w:hAnsi="Times New Roman" w:cs="Times New Roman"/>
          <w:b/>
        </w:rPr>
      </w:pPr>
    </w:p>
    <w:p w:rsidR="00156D67" w:rsidRDefault="00156D67" w:rsidP="00156D67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assignment due to Turnitin.com on Thursday, ________________.</w:t>
      </w:r>
    </w:p>
    <w:p w:rsidR="00156D67" w:rsidRDefault="00156D67" w:rsidP="00156D67">
      <w:pPr>
        <w:pStyle w:val="PlainText"/>
        <w:rPr>
          <w:rFonts w:ascii="Times New Roman" w:hAnsi="Times New Roman" w:cs="Times New Roman"/>
          <w:b/>
        </w:rPr>
      </w:pPr>
    </w:p>
    <w:p w:rsidR="00156D67" w:rsidRDefault="00156D67" w:rsidP="00156D67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Review a peer’s essay for a </w:t>
      </w:r>
      <w:proofErr w:type="spellStart"/>
      <w:r>
        <w:rPr>
          <w:rFonts w:ascii="Times New Roman" w:hAnsi="Times New Roman" w:cs="Times New Roman"/>
          <w:b/>
        </w:rPr>
        <w:t>peermark</w:t>
      </w:r>
      <w:proofErr w:type="spellEnd"/>
      <w:r>
        <w:rPr>
          <w:rFonts w:ascii="Times New Roman" w:hAnsi="Times New Roman" w:cs="Times New Roman"/>
          <w:b/>
        </w:rPr>
        <w:t xml:space="preserve"> assignment due in Turnitin.com on Tuesday, ____________.</w:t>
      </w:r>
    </w:p>
    <w:p w:rsidR="00156D67" w:rsidRDefault="00156D67" w:rsidP="00156D67">
      <w:pPr>
        <w:pStyle w:val="PlainText"/>
        <w:rPr>
          <w:rFonts w:ascii="Times New Roman" w:hAnsi="Times New Roman" w:cs="Times New Roman"/>
          <w:b/>
        </w:rPr>
      </w:pPr>
    </w:p>
    <w:p w:rsidR="00156D67" w:rsidRDefault="00156D67" w:rsidP="00156D67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Revised essay due to Turnitin.com on Friday, ________________.</w:t>
      </w:r>
    </w:p>
    <w:p w:rsidR="00B24672" w:rsidRDefault="00B24672" w:rsidP="00EC4DEA">
      <w:pPr>
        <w:pStyle w:val="PlainText"/>
        <w:rPr>
          <w:rFonts w:ascii="Times New Roman" w:hAnsi="Times New Roman" w:cs="Times New Roman"/>
          <w:b/>
        </w:rPr>
      </w:pPr>
    </w:p>
    <w:p w:rsidR="00156D67" w:rsidRDefault="00156D67" w:rsidP="00EC4DEA">
      <w:pPr>
        <w:pStyle w:val="PlainText"/>
        <w:rPr>
          <w:rFonts w:ascii="Times New Roman" w:hAnsi="Times New Roman" w:cs="Times New Roman"/>
          <w:b/>
        </w:rPr>
      </w:pPr>
    </w:p>
    <w:p w:rsidR="00B24672" w:rsidRPr="00EC4DEA" w:rsidRDefault="00B24672" w:rsidP="00EC4DEA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Multiple Choice over </w:t>
      </w:r>
      <w:r w:rsidR="005C2B20" w:rsidRPr="005C2B20">
        <w:rPr>
          <w:rFonts w:ascii="Times New Roman" w:hAnsi="Times New Roman" w:cs="Times New Roman"/>
          <w:b/>
          <w:i/>
        </w:rPr>
        <w:t>Walden</w:t>
      </w:r>
      <w:r w:rsidR="00EF5CF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>on Friday, _________________.</w:t>
      </w:r>
    </w:p>
    <w:p w:rsidR="00830AF4" w:rsidRDefault="00B24672" w:rsidP="00B24672">
      <w:pPr>
        <w:pStyle w:val="NoSpacing"/>
      </w:pPr>
      <w:r>
        <w:t>You will want to be familiar with the following terms found on the MC test:</w:t>
      </w:r>
    </w:p>
    <w:p w:rsidR="00501423" w:rsidRDefault="00501423" w:rsidP="00B24672">
      <w:pPr>
        <w:pStyle w:val="NoSpacing"/>
      </w:pPr>
    </w:p>
    <w:p w:rsidR="00501423" w:rsidRDefault="00501423" w:rsidP="00B24672">
      <w:pPr>
        <w:pStyle w:val="NoSpacing"/>
        <w:sectPr w:rsidR="00501423" w:rsidSect="00156D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1423" w:rsidRDefault="00501423" w:rsidP="00B24672">
      <w:pPr>
        <w:pStyle w:val="NoSpacing"/>
      </w:pPr>
      <w:r>
        <w:t xml:space="preserve">Pun </w:t>
      </w:r>
    </w:p>
    <w:p w:rsidR="00501423" w:rsidRDefault="00501423" w:rsidP="00B24672">
      <w:pPr>
        <w:pStyle w:val="NoSpacing"/>
      </w:pPr>
      <w:r>
        <w:t>Aphorism</w:t>
      </w:r>
    </w:p>
    <w:p w:rsidR="00501423" w:rsidRDefault="00501423" w:rsidP="00B24672">
      <w:pPr>
        <w:pStyle w:val="NoSpacing"/>
      </w:pPr>
      <w:r>
        <w:t>Conceit (literary term)</w:t>
      </w:r>
    </w:p>
    <w:p w:rsidR="00501423" w:rsidRDefault="00501423" w:rsidP="00B24672">
      <w:pPr>
        <w:pStyle w:val="NoSpacing"/>
      </w:pPr>
      <w:r>
        <w:t>Anaphora</w:t>
      </w:r>
    </w:p>
    <w:p w:rsidR="00501423" w:rsidRDefault="00501423" w:rsidP="00B24672">
      <w:pPr>
        <w:pStyle w:val="NoSpacing"/>
      </w:pPr>
      <w:r>
        <w:t>Chiasmus</w:t>
      </w:r>
    </w:p>
    <w:p w:rsidR="00501423" w:rsidRDefault="00501423" w:rsidP="00B24672">
      <w:pPr>
        <w:pStyle w:val="NoSpacing"/>
      </w:pPr>
      <w:r>
        <w:t>Paradox</w:t>
      </w:r>
    </w:p>
    <w:p w:rsidR="00501423" w:rsidRDefault="00501423" w:rsidP="00B24672">
      <w:pPr>
        <w:pStyle w:val="NoSpacing"/>
      </w:pPr>
      <w:r>
        <w:t>Syllogism</w:t>
      </w:r>
    </w:p>
    <w:p w:rsidR="00501423" w:rsidRDefault="00501423" w:rsidP="00B24672">
      <w:pPr>
        <w:pStyle w:val="NoSpacing"/>
      </w:pPr>
      <w:proofErr w:type="spellStart"/>
      <w:r>
        <w:t>Synedoche</w:t>
      </w:r>
      <w:proofErr w:type="spellEnd"/>
    </w:p>
    <w:p w:rsidR="00501423" w:rsidRDefault="00501423" w:rsidP="00B24672">
      <w:pPr>
        <w:pStyle w:val="NoSpacing"/>
      </w:pPr>
      <w:r>
        <w:t>Auditory</w:t>
      </w:r>
    </w:p>
    <w:p w:rsidR="00501423" w:rsidRDefault="00501423" w:rsidP="00B24672">
      <w:pPr>
        <w:pStyle w:val="NoSpacing"/>
      </w:pPr>
      <w:r>
        <w:t>Gustatory</w:t>
      </w:r>
    </w:p>
    <w:p w:rsidR="00501423" w:rsidRDefault="00501423" w:rsidP="00B24672">
      <w:pPr>
        <w:pStyle w:val="NoSpacing"/>
      </w:pPr>
      <w:r>
        <w:t>Olfactory</w:t>
      </w:r>
    </w:p>
    <w:p w:rsidR="00501423" w:rsidRDefault="00501423" w:rsidP="00B24672">
      <w:pPr>
        <w:pStyle w:val="NoSpacing"/>
      </w:pPr>
      <w:r>
        <w:t>Tactile</w:t>
      </w:r>
    </w:p>
    <w:p w:rsidR="00501423" w:rsidRDefault="00501423" w:rsidP="00B24672">
      <w:pPr>
        <w:pStyle w:val="NoSpacing"/>
      </w:pPr>
      <w:r>
        <w:t>Oxymoron</w:t>
      </w:r>
    </w:p>
    <w:p w:rsidR="00501423" w:rsidRDefault="00501423" w:rsidP="00B24672">
      <w:pPr>
        <w:pStyle w:val="NoSpacing"/>
      </w:pPr>
      <w:r>
        <w:t>Euphemism</w:t>
      </w:r>
    </w:p>
    <w:p w:rsidR="00501423" w:rsidRDefault="00501423" w:rsidP="00B24672">
      <w:pPr>
        <w:pStyle w:val="NoSpacing"/>
      </w:pPr>
      <w:r>
        <w:t>Epithet</w:t>
      </w:r>
    </w:p>
    <w:p w:rsidR="00501423" w:rsidRDefault="00501423" w:rsidP="00B24672">
      <w:pPr>
        <w:pStyle w:val="NoSpacing"/>
      </w:pPr>
      <w:r>
        <w:t>Philosophical</w:t>
      </w:r>
    </w:p>
    <w:p w:rsidR="00501423" w:rsidRDefault="00501423" w:rsidP="00B24672">
      <w:pPr>
        <w:pStyle w:val="NoSpacing"/>
      </w:pPr>
      <w:r>
        <w:t>Detached</w:t>
      </w:r>
    </w:p>
    <w:p w:rsidR="00501423" w:rsidRDefault="00501423" w:rsidP="00B24672">
      <w:pPr>
        <w:pStyle w:val="NoSpacing"/>
      </w:pPr>
      <w:r>
        <w:t>Didactic</w:t>
      </w:r>
    </w:p>
    <w:p w:rsidR="00501423" w:rsidRDefault="00501423" w:rsidP="00B24672">
      <w:pPr>
        <w:pStyle w:val="NoSpacing"/>
      </w:pPr>
      <w:r>
        <w:t>Scholarly</w:t>
      </w:r>
    </w:p>
    <w:p w:rsidR="00501423" w:rsidRDefault="00501423" w:rsidP="00B24672">
      <w:pPr>
        <w:pStyle w:val="NoSpacing"/>
      </w:pPr>
      <w:r>
        <w:t>Tautology</w:t>
      </w:r>
    </w:p>
    <w:p w:rsidR="00501423" w:rsidRDefault="00501423" w:rsidP="00B24672">
      <w:pPr>
        <w:pStyle w:val="NoSpacing"/>
      </w:pPr>
      <w:r>
        <w:t>Hyperbole</w:t>
      </w:r>
    </w:p>
    <w:p w:rsidR="00501423" w:rsidRDefault="00501423" w:rsidP="00B24672">
      <w:pPr>
        <w:pStyle w:val="NoSpacing"/>
      </w:pPr>
      <w:r>
        <w:t>Parable</w:t>
      </w:r>
    </w:p>
    <w:p w:rsidR="00501423" w:rsidRDefault="00501423" w:rsidP="00B24672">
      <w:pPr>
        <w:pStyle w:val="NoSpacing"/>
      </w:pPr>
      <w:proofErr w:type="spellStart"/>
      <w:r>
        <w:t>Syllepsis</w:t>
      </w:r>
      <w:proofErr w:type="spellEnd"/>
    </w:p>
    <w:p w:rsidR="00501423" w:rsidRDefault="00501423" w:rsidP="00B24672">
      <w:pPr>
        <w:pStyle w:val="NoSpacing"/>
      </w:pPr>
      <w:r>
        <w:t>Myriad</w:t>
      </w:r>
    </w:p>
    <w:p w:rsidR="00501423" w:rsidRDefault="00501423" w:rsidP="00B24672">
      <w:pPr>
        <w:pStyle w:val="NoSpacing"/>
        <w:sectPr w:rsidR="00501423" w:rsidSect="005014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Engender</w:t>
      </w:r>
    </w:p>
    <w:p w:rsidR="003F3259" w:rsidRDefault="003F3259" w:rsidP="003F3259">
      <w:pPr>
        <w:pStyle w:val="NoSpacing"/>
        <w:sectPr w:rsidR="003F3259" w:rsidSect="005014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1661" w:rsidRPr="003F3259" w:rsidRDefault="00F01661" w:rsidP="003F3259">
      <w:r>
        <w:br w:type="page"/>
      </w:r>
      <w:r>
        <w:rPr>
          <w:b/>
          <w:bCs/>
        </w:rPr>
        <w:lastRenderedPageBreak/>
        <w:t>AP Language     Thematic Readings Rubric</w:t>
      </w:r>
    </w:p>
    <w:p w:rsidR="00F01661" w:rsidRDefault="00F01661" w:rsidP="00F0166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NAME ________________________________</w:t>
      </w:r>
      <w:r w:rsidR="007727B4">
        <w:rPr>
          <w:b/>
          <w:bCs/>
        </w:rPr>
        <w:tab/>
      </w:r>
      <w:r>
        <w:rPr>
          <w:b/>
          <w:bCs/>
        </w:rPr>
        <w:t>Theme</w:t>
      </w:r>
      <w:r w:rsidR="007727B4">
        <w:rPr>
          <w:b/>
          <w:bCs/>
        </w:rPr>
        <w:t>/Unit</w:t>
      </w:r>
      <w:r>
        <w:rPr>
          <w:b/>
          <w:bCs/>
        </w:rPr>
        <w:t xml:space="preserve"> ________________________</w:t>
      </w:r>
      <w:r w:rsidR="007727B4">
        <w:rPr>
          <w:b/>
          <w:bCs/>
        </w:rPr>
        <w:t>_________</w:t>
      </w:r>
    </w:p>
    <w:tbl>
      <w:tblPr>
        <w:tblStyle w:val="TableGrid"/>
        <w:tblpPr w:leftFromText="180" w:rightFromText="180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1016"/>
        <w:gridCol w:w="5207"/>
        <w:gridCol w:w="1165"/>
        <w:gridCol w:w="877"/>
        <w:gridCol w:w="1085"/>
      </w:tblGrid>
      <w:tr w:rsidR="00156D67" w:rsidTr="003E1CFF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67" w:rsidRDefault="00156D67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Standard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67" w:rsidRDefault="00156D67" w:rsidP="003E1CFF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2</w:t>
            </w:r>
          </w:p>
          <w:p w:rsidR="00156D67" w:rsidRDefault="00156D67" w:rsidP="003E1CFF">
            <w:pPr>
              <w:jc w:val="center"/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67" w:rsidRDefault="00156D67" w:rsidP="003E1C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156D67" w:rsidRDefault="00156D67" w:rsidP="003E1CFF">
            <w:pPr>
              <w:jc w:val="center"/>
              <w:rPr>
                <w:b/>
              </w:rPr>
            </w:pPr>
            <w:r>
              <w:rPr>
                <w:b/>
              </w:rPr>
              <w:t>Meets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67" w:rsidRDefault="00156D67" w:rsidP="003E1C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156D67" w:rsidRDefault="00156D67" w:rsidP="003E1CFF">
            <w:pPr>
              <w:jc w:val="center"/>
              <w:rPr>
                <w:b/>
              </w:rPr>
            </w:pPr>
            <w:r>
              <w:rPr>
                <w:b/>
              </w:rPr>
              <w:t>Exceeds</w:t>
            </w:r>
          </w:p>
        </w:tc>
      </w:tr>
      <w:tr w:rsidR="00156D67" w:rsidTr="003E1CFF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67" w:rsidRDefault="00156D67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</w:t>
            </w:r>
          </w:p>
          <w:p w:rsidR="00156D67" w:rsidRDefault="00156D67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Text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67" w:rsidRDefault="00156D67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INTERPRETATION OF PROMPT AND/OR PASSAGE</w:t>
            </w:r>
          </w:p>
          <w:p w:rsidR="00156D67" w:rsidRDefault="00156D67" w:rsidP="003E1C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LO1</w:t>
            </w:r>
            <w:r>
              <w:rPr>
                <w:sz w:val="20"/>
              </w:rPr>
              <w:t xml:space="preserve">—analyze and interpret samples of good writing, </w:t>
            </w:r>
            <w:r>
              <w:rPr>
                <w:b/>
                <w:sz w:val="20"/>
              </w:rPr>
              <w:t>identifying and explaining</w:t>
            </w:r>
            <w:r>
              <w:rPr>
                <w:sz w:val="20"/>
              </w:rPr>
              <w:t xml:space="preserve"> an author’s use of </w:t>
            </w:r>
            <w:r>
              <w:rPr>
                <w:b/>
                <w:sz w:val="20"/>
              </w:rPr>
              <w:t>rhetorical strategies and techniques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/>
        </w:tc>
      </w:tr>
      <w:tr w:rsidR="00156D67" w:rsidTr="003E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67" w:rsidRDefault="00156D67" w:rsidP="003E1CFF">
            <w:pPr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67" w:rsidRDefault="00156D67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REASONS AND EVIDENCE</w:t>
            </w:r>
          </w:p>
          <w:p w:rsidR="00156D67" w:rsidRDefault="00156D67" w:rsidP="003E1C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LO3</w:t>
            </w:r>
            <w:r>
              <w:rPr>
                <w:sz w:val="20"/>
              </w:rPr>
              <w:t>—</w:t>
            </w:r>
            <w:r>
              <w:rPr>
                <w:b/>
                <w:sz w:val="20"/>
              </w:rPr>
              <w:t>create and sustain arguments</w:t>
            </w:r>
            <w:r>
              <w:rPr>
                <w:sz w:val="20"/>
              </w:rPr>
              <w:t xml:space="preserve"> based on readings, research, and/or personal experience</w:t>
            </w:r>
          </w:p>
          <w:p w:rsidR="00156D67" w:rsidRDefault="00156D67" w:rsidP="003E1CF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S4</w:t>
            </w:r>
            <w:r>
              <w:rPr>
                <w:sz w:val="20"/>
              </w:rPr>
              <w:t xml:space="preserve">—A balance of generalization and specific, illustrative </w:t>
            </w:r>
            <w:r>
              <w:rPr>
                <w:b/>
                <w:sz w:val="20"/>
              </w:rPr>
              <w:t>detail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/>
        </w:tc>
      </w:tr>
      <w:tr w:rsidR="00156D67" w:rsidTr="003E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67" w:rsidRDefault="00156D67" w:rsidP="003E1CFF">
            <w:pPr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67" w:rsidRDefault="00156D67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ORGANIZATION</w:t>
            </w:r>
          </w:p>
          <w:p w:rsidR="00156D67" w:rsidRDefault="00156D67" w:rsidP="003E1C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S3</w:t>
            </w:r>
            <w:r>
              <w:rPr>
                <w:sz w:val="20"/>
              </w:rPr>
              <w:t xml:space="preserve">—Logical </w:t>
            </w:r>
            <w:r>
              <w:rPr>
                <w:b/>
                <w:sz w:val="20"/>
              </w:rPr>
              <w:t>organization</w:t>
            </w:r>
            <w:r>
              <w:rPr>
                <w:sz w:val="20"/>
              </w:rPr>
              <w:t xml:space="preserve">, enhanced by specific techniques to increase </w:t>
            </w:r>
            <w:r>
              <w:rPr>
                <w:b/>
                <w:sz w:val="20"/>
              </w:rPr>
              <w:t>coherence</w:t>
            </w:r>
            <w:r>
              <w:rPr>
                <w:sz w:val="20"/>
              </w:rPr>
              <w:t>, such as repetition, transitions, and emphasis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/>
        </w:tc>
      </w:tr>
      <w:tr w:rsidR="00156D67" w:rsidTr="003E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67" w:rsidRDefault="00156D67" w:rsidP="003E1CFF">
            <w:pPr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67" w:rsidRDefault="00156D67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RHETORICAL DEVICES AND MATURE STYLE</w:t>
            </w:r>
          </w:p>
          <w:p w:rsidR="00156D67" w:rsidRDefault="00156D67" w:rsidP="003E1C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At least 1 device underlined &amp; labeled.</w:t>
            </w:r>
            <w:r>
              <w:rPr>
                <w:b/>
                <w:sz w:val="20"/>
              </w:rPr>
              <w:t xml:space="preserve"> </w:t>
            </w:r>
          </w:p>
          <w:p w:rsidR="00156D67" w:rsidRDefault="00156D67" w:rsidP="003E1C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Limited “to be” verbs and boring diction.</w:t>
            </w:r>
          </w:p>
          <w:p w:rsidR="00156D67" w:rsidRDefault="00156D67" w:rsidP="003E1C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S5</w:t>
            </w:r>
            <w:r>
              <w:rPr>
                <w:sz w:val="20"/>
              </w:rPr>
              <w:t xml:space="preserve">—An effective use of </w:t>
            </w:r>
            <w:r>
              <w:rPr>
                <w:b/>
                <w:sz w:val="20"/>
              </w:rPr>
              <w:t>rhetoric</w:t>
            </w:r>
            <w:r>
              <w:rPr>
                <w:sz w:val="20"/>
              </w:rPr>
              <w:t xml:space="preserve">, including controlling </w:t>
            </w:r>
            <w:r>
              <w:rPr>
                <w:b/>
                <w:sz w:val="20"/>
              </w:rPr>
              <w:t>tone</w:t>
            </w:r>
            <w:r>
              <w:rPr>
                <w:sz w:val="20"/>
              </w:rPr>
              <w:t xml:space="preserve">, establishing and maintaining </w:t>
            </w:r>
            <w:r>
              <w:rPr>
                <w:b/>
                <w:sz w:val="20"/>
              </w:rPr>
              <w:t>voice</w:t>
            </w:r>
            <w:r>
              <w:rPr>
                <w:sz w:val="20"/>
              </w:rPr>
              <w:t>, and achieving appropriate emphasis through diction and sentence structure</w:t>
            </w:r>
          </w:p>
          <w:p w:rsidR="00156D67" w:rsidRDefault="00156D67" w:rsidP="003E1C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LO2</w:t>
            </w:r>
            <w:r>
              <w:rPr>
                <w:sz w:val="20"/>
              </w:rPr>
              <w:t xml:space="preserve">—apply effective </w:t>
            </w:r>
            <w:r>
              <w:rPr>
                <w:b/>
                <w:sz w:val="20"/>
              </w:rPr>
              <w:t>strategies</w:t>
            </w:r>
            <w:r>
              <w:rPr>
                <w:sz w:val="20"/>
              </w:rPr>
              <w:t xml:space="preserve"> and techniques in their own writing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/>
        </w:tc>
      </w:tr>
      <w:tr w:rsidR="00156D67" w:rsidTr="003E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67" w:rsidRDefault="00156D67" w:rsidP="003E1CFF">
            <w:pPr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67" w:rsidRDefault="00156D67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GRAMMAR AND USAGE</w:t>
            </w:r>
          </w:p>
          <w:p w:rsidR="00156D67" w:rsidRDefault="00156D67" w:rsidP="003E1C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LO6</w:t>
            </w:r>
            <w:r>
              <w:rPr>
                <w:sz w:val="20"/>
              </w:rPr>
              <w:t xml:space="preserve">—demonstrate understanding and mastery of </w:t>
            </w:r>
            <w:r>
              <w:rPr>
                <w:b/>
                <w:sz w:val="20"/>
              </w:rPr>
              <w:t>standard written English</w:t>
            </w:r>
            <w:r>
              <w:rPr>
                <w:sz w:val="20"/>
              </w:rPr>
              <w:t xml:space="preserve"> as well as stylistic maturity in their own writings</w:t>
            </w:r>
          </w:p>
          <w:p w:rsidR="00156D67" w:rsidRDefault="00156D67" w:rsidP="003E1C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S2</w:t>
            </w:r>
            <w:r>
              <w:rPr>
                <w:sz w:val="20"/>
              </w:rPr>
              <w:t>—</w:t>
            </w: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variety of </w:t>
            </w:r>
            <w:r>
              <w:rPr>
                <w:b/>
                <w:sz w:val="20"/>
              </w:rPr>
              <w:t>sentence structures</w:t>
            </w:r>
            <w:r>
              <w:rPr>
                <w:sz w:val="20"/>
              </w:rPr>
              <w:t>, including appropriate use of subordination and coordination.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/>
        </w:tc>
      </w:tr>
      <w:tr w:rsidR="00156D67" w:rsidTr="003E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67" w:rsidRDefault="00156D67" w:rsidP="003E1CFF">
            <w:pPr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67" w:rsidRDefault="00156D67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VOCABULARY INCORPORATION</w:t>
            </w:r>
          </w:p>
          <w:p w:rsidR="00156D67" w:rsidRDefault="00156D67" w:rsidP="003E1C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 least 1 v</w:t>
            </w:r>
            <w:r w:rsidRPr="00817A81">
              <w:rPr>
                <w:b/>
                <w:bCs/>
                <w:sz w:val="20"/>
              </w:rPr>
              <w:t>ocabulary</w:t>
            </w:r>
            <w:r>
              <w:rPr>
                <w:b/>
                <w:bCs/>
                <w:i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word underlined.</w:t>
            </w:r>
          </w:p>
          <w:p w:rsidR="00156D67" w:rsidRDefault="00156D67" w:rsidP="003E1CF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S1</w:t>
            </w:r>
            <w:r>
              <w:rPr>
                <w:sz w:val="20"/>
              </w:rPr>
              <w:t xml:space="preserve">—A wide-ranging </w:t>
            </w:r>
            <w:r>
              <w:rPr>
                <w:b/>
                <w:sz w:val="20"/>
              </w:rPr>
              <w:t>vocabulary</w:t>
            </w:r>
            <w:r>
              <w:rPr>
                <w:sz w:val="20"/>
              </w:rPr>
              <w:t xml:space="preserve"> used appropriately and effectively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/>
        </w:tc>
      </w:tr>
      <w:tr w:rsidR="00156D67" w:rsidTr="003E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67" w:rsidRDefault="00156D67" w:rsidP="003E1CFF">
            <w:pPr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67" w:rsidRDefault="00156D67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QUOTATION LEAD-INS AND CITATION</w:t>
            </w:r>
          </w:p>
          <w:p w:rsidR="00156D67" w:rsidRDefault="00156D67" w:rsidP="003E1CF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>CBAPELC</w:t>
            </w:r>
            <w:r>
              <w:rPr>
                <w:b/>
                <w:sz w:val="20"/>
              </w:rPr>
              <w:t xml:space="preserve"> LO7</w:t>
            </w:r>
            <w:r>
              <w:rPr>
                <w:sz w:val="20"/>
              </w:rPr>
              <w:t xml:space="preserve">—demonstrate understanding of the conventions of </w:t>
            </w:r>
            <w:r>
              <w:rPr>
                <w:b/>
                <w:sz w:val="20"/>
              </w:rPr>
              <w:t>citing primary and secondary sources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/>
        </w:tc>
      </w:tr>
      <w:tr w:rsidR="00156D67" w:rsidTr="003E1CFF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67" w:rsidRDefault="00156D67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Choice </w:t>
            </w:r>
          </w:p>
          <w:p w:rsidR="00156D67" w:rsidRDefault="00156D67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Text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67" w:rsidRDefault="00156D67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RHETORICAL SITUATION</w:t>
            </w:r>
          </w:p>
          <w:p w:rsidR="00156D67" w:rsidRDefault="00156D67" w:rsidP="003E1CF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Speaker, Occasion, Audience,  Purpose, Subject, Tone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/>
        </w:tc>
      </w:tr>
      <w:tr w:rsidR="00156D67" w:rsidTr="003E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67" w:rsidRDefault="00156D67" w:rsidP="003E1CFF">
            <w:pPr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67" w:rsidRDefault="00156D67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THESIS STATEMENT on AUTHOR’S STRATEGIES</w:t>
            </w:r>
          </w:p>
          <w:p w:rsidR="00156D67" w:rsidRDefault="00156D67" w:rsidP="003E1CF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Tropes, Schemes, Appeals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/>
        </w:tc>
      </w:tr>
      <w:tr w:rsidR="00156D67" w:rsidTr="003E1C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67" w:rsidRDefault="00156D67" w:rsidP="003E1CFF">
            <w:pPr>
              <w:rPr>
                <w:b/>
                <w:bCs/>
                <w:sz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67" w:rsidRDefault="00156D67" w:rsidP="003E1CFF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CF425E">
              <w:rPr>
                <w:b/>
                <w:bCs/>
                <w:sz w:val="20"/>
              </w:rPr>
              <w:t>THEME STATEMENT</w:t>
            </w:r>
          </w:p>
          <w:p w:rsidR="00156D67" w:rsidRPr="00CF425E" w:rsidRDefault="00156D67" w:rsidP="003E1CF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Combines both readings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>
            <w:pPr>
              <w:rPr>
                <w:sz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67" w:rsidRDefault="00156D67" w:rsidP="003E1CFF"/>
        </w:tc>
      </w:tr>
    </w:tbl>
    <w:p w:rsidR="007727B4" w:rsidRDefault="007727B4" w:rsidP="00F01661">
      <w:pPr>
        <w:autoSpaceDE w:val="0"/>
        <w:autoSpaceDN w:val="0"/>
        <w:adjustRightInd w:val="0"/>
        <w:ind w:left="7200"/>
        <w:rPr>
          <w:b/>
          <w:bCs/>
          <w:sz w:val="20"/>
        </w:rPr>
      </w:pPr>
      <w:bookmarkStart w:id="0" w:name="_GoBack"/>
      <w:bookmarkEnd w:id="0"/>
    </w:p>
    <w:p w:rsidR="00F01661" w:rsidRPr="00F01661" w:rsidRDefault="00F01661" w:rsidP="00F01661">
      <w:pPr>
        <w:autoSpaceDE w:val="0"/>
        <w:autoSpaceDN w:val="0"/>
        <w:adjustRightInd w:val="0"/>
        <w:ind w:left="7200"/>
        <w:rPr>
          <w:b/>
          <w:bCs/>
          <w:sz w:val="20"/>
        </w:rPr>
      </w:pPr>
      <w:r>
        <w:rPr>
          <w:b/>
          <w:bCs/>
          <w:sz w:val="20"/>
        </w:rPr>
        <w:t>Total _______ / 50</w:t>
      </w:r>
    </w:p>
    <w:sectPr w:rsidR="00F01661" w:rsidRPr="00F01661" w:rsidSect="007727B4">
      <w:type w:val="continuous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16A"/>
    <w:multiLevelType w:val="hybridMultilevel"/>
    <w:tmpl w:val="A946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13F32"/>
    <w:multiLevelType w:val="hybridMultilevel"/>
    <w:tmpl w:val="F46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559E"/>
    <w:multiLevelType w:val="hybridMultilevel"/>
    <w:tmpl w:val="CD1A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21BB3"/>
    <w:multiLevelType w:val="hybridMultilevel"/>
    <w:tmpl w:val="C718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47545"/>
    <w:multiLevelType w:val="hybridMultilevel"/>
    <w:tmpl w:val="4430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30E3D"/>
    <w:multiLevelType w:val="hybridMultilevel"/>
    <w:tmpl w:val="FE7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01B3E"/>
    <w:multiLevelType w:val="hybridMultilevel"/>
    <w:tmpl w:val="A440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F4"/>
    <w:rsid w:val="00002F35"/>
    <w:rsid w:val="00006E5C"/>
    <w:rsid w:val="000136A8"/>
    <w:rsid w:val="0001681F"/>
    <w:rsid w:val="00020D32"/>
    <w:rsid w:val="000213A4"/>
    <w:rsid w:val="00021AC9"/>
    <w:rsid w:val="00024B94"/>
    <w:rsid w:val="00025017"/>
    <w:rsid w:val="00027764"/>
    <w:rsid w:val="0002777C"/>
    <w:rsid w:val="000312C9"/>
    <w:rsid w:val="000313AC"/>
    <w:rsid w:val="00034FA9"/>
    <w:rsid w:val="00035414"/>
    <w:rsid w:val="00036075"/>
    <w:rsid w:val="00036FF9"/>
    <w:rsid w:val="00037955"/>
    <w:rsid w:val="000407AD"/>
    <w:rsid w:val="000407DF"/>
    <w:rsid w:val="00044F32"/>
    <w:rsid w:val="0004585C"/>
    <w:rsid w:val="000511C8"/>
    <w:rsid w:val="000569E8"/>
    <w:rsid w:val="000572EA"/>
    <w:rsid w:val="00061DF9"/>
    <w:rsid w:val="0007250B"/>
    <w:rsid w:val="000757F6"/>
    <w:rsid w:val="00075C9E"/>
    <w:rsid w:val="000778B4"/>
    <w:rsid w:val="00077DCB"/>
    <w:rsid w:val="00077EB7"/>
    <w:rsid w:val="0008386F"/>
    <w:rsid w:val="00084D35"/>
    <w:rsid w:val="0008545B"/>
    <w:rsid w:val="00086959"/>
    <w:rsid w:val="00090D85"/>
    <w:rsid w:val="00094278"/>
    <w:rsid w:val="00097275"/>
    <w:rsid w:val="000A1832"/>
    <w:rsid w:val="000A33B9"/>
    <w:rsid w:val="000A6BEC"/>
    <w:rsid w:val="000B0F3D"/>
    <w:rsid w:val="000C104B"/>
    <w:rsid w:val="000C1812"/>
    <w:rsid w:val="000C30B5"/>
    <w:rsid w:val="000C73AE"/>
    <w:rsid w:val="000C7B55"/>
    <w:rsid w:val="000D147A"/>
    <w:rsid w:val="000D2DD6"/>
    <w:rsid w:val="000D49AA"/>
    <w:rsid w:val="000D5003"/>
    <w:rsid w:val="000D7C0C"/>
    <w:rsid w:val="000D7CF8"/>
    <w:rsid w:val="000D7E06"/>
    <w:rsid w:val="000D7F1B"/>
    <w:rsid w:val="000E0642"/>
    <w:rsid w:val="000E0FA3"/>
    <w:rsid w:val="000E4CB6"/>
    <w:rsid w:val="000F76C0"/>
    <w:rsid w:val="00102DCE"/>
    <w:rsid w:val="00103923"/>
    <w:rsid w:val="00113926"/>
    <w:rsid w:val="00115649"/>
    <w:rsid w:val="00126994"/>
    <w:rsid w:val="00134302"/>
    <w:rsid w:val="00134BBA"/>
    <w:rsid w:val="00144D74"/>
    <w:rsid w:val="001453CE"/>
    <w:rsid w:val="0014607E"/>
    <w:rsid w:val="00146A43"/>
    <w:rsid w:val="0015604C"/>
    <w:rsid w:val="00156D67"/>
    <w:rsid w:val="00160849"/>
    <w:rsid w:val="0016553D"/>
    <w:rsid w:val="0017018A"/>
    <w:rsid w:val="001708BD"/>
    <w:rsid w:val="00176CF9"/>
    <w:rsid w:val="00181FC1"/>
    <w:rsid w:val="00182A08"/>
    <w:rsid w:val="00182A56"/>
    <w:rsid w:val="00182D49"/>
    <w:rsid w:val="001842EA"/>
    <w:rsid w:val="00185704"/>
    <w:rsid w:val="0019085D"/>
    <w:rsid w:val="001941D9"/>
    <w:rsid w:val="00195F31"/>
    <w:rsid w:val="00196084"/>
    <w:rsid w:val="001965BE"/>
    <w:rsid w:val="001A1863"/>
    <w:rsid w:val="001A235B"/>
    <w:rsid w:val="001A2626"/>
    <w:rsid w:val="001A2C8D"/>
    <w:rsid w:val="001A7CDE"/>
    <w:rsid w:val="001A7F20"/>
    <w:rsid w:val="001B0C8F"/>
    <w:rsid w:val="001B16A8"/>
    <w:rsid w:val="001B2E19"/>
    <w:rsid w:val="001C0430"/>
    <w:rsid w:val="001C104A"/>
    <w:rsid w:val="001C4F3A"/>
    <w:rsid w:val="001C7565"/>
    <w:rsid w:val="001C7FC0"/>
    <w:rsid w:val="001D0A6D"/>
    <w:rsid w:val="001D1FFE"/>
    <w:rsid w:val="001D3763"/>
    <w:rsid w:val="001D5C5A"/>
    <w:rsid w:val="001E0379"/>
    <w:rsid w:val="001E0FF1"/>
    <w:rsid w:val="001E3558"/>
    <w:rsid w:val="001E3703"/>
    <w:rsid w:val="001E3CF9"/>
    <w:rsid w:val="001E4BA7"/>
    <w:rsid w:val="001E59C9"/>
    <w:rsid w:val="001E72B8"/>
    <w:rsid w:val="001F140A"/>
    <w:rsid w:val="001F5B7E"/>
    <w:rsid w:val="001F67D5"/>
    <w:rsid w:val="001F6890"/>
    <w:rsid w:val="001F6B38"/>
    <w:rsid w:val="00207246"/>
    <w:rsid w:val="002120DD"/>
    <w:rsid w:val="00230F90"/>
    <w:rsid w:val="002337C7"/>
    <w:rsid w:val="00236F76"/>
    <w:rsid w:val="002406FE"/>
    <w:rsid w:val="00240797"/>
    <w:rsid w:val="00244195"/>
    <w:rsid w:val="00244A60"/>
    <w:rsid w:val="00245E33"/>
    <w:rsid w:val="00247ADF"/>
    <w:rsid w:val="00247FD4"/>
    <w:rsid w:val="002516D3"/>
    <w:rsid w:val="002520AB"/>
    <w:rsid w:val="00252271"/>
    <w:rsid w:val="002530BA"/>
    <w:rsid w:val="00256810"/>
    <w:rsid w:val="002576E7"/>
    <w:rsid w:val="002604C5"/>
    <w:rsid w:val="00261AA4"/>
    <w:rsid w:val="0026280E"/>
    <w:rsid w:val="0027490D"/>
    <w:rsid w:val="00275E96"/>
    <w:rsid w:val="0028142B"/>
    <w:rsid w:val="0028145F"/>
    <w:rsid w:val="00284CAE"/>
    <w:rsid w:val="002853B5"/>
    <w:rsid w:val="00285B8D"/>
    <w:rsid w:val="00286789"/>
    <w:rsid w:val="00286CCB"/>
    <w:rsid w:val="002905E5"/>
    <w:rsid w:val="00291CA9"/>
    <w:rsid w:val="00292477"/>
    <w:rsid w:val="00293722"/>
    <w:rsid w:val="00294655"/>
    <w:rsid w:val="0029794B"/>
    <w:rsid w:val="002A0B78"/>
    <w:rsid w:val="002A0BB0"/>
    <w:rsid w:val="002A489E"/>
    <w:rsid w:val="002A748B"/>
    <w:rsid w:val="002B2440"/>
    <w:rsid w:val="002B3F4C"/>
    <w:rsid w:val="002B651A"/>
    <w:rsid w:val="002B6CF7"/>
    <w:rsid w:val="002B6ECE"/>
    <w:rsid w:val="002B7FB2"/>
    <w:rsid w:val="002C0841"/>
    <w:rsid w:val="002C1E7D"/>
    <w:rsid w:val="002C4D6F"/>
    <w:rsid w:val="002C5CDB"/>
    <w:rsid w:val="002E0952"/>
    <w:rsid w:val="002E3DD0"/>
    <w:rsid w:val="002E56B4"/>
    <w:rsid w:val="002E646E"/>
    <w:rsid w:val="002F0710"/>
    <w:rsid w:val="002F090A"/>
    <w:rsid w:val="002F1B35"/>
    <w:rsid w:val="002F4AA0"/>
    <w:rsid w:val="002F78E8"/>
    <w:rsid w:val="003049BA"/>
    <w:rsid w:val="00304F0F"/>
    <w:rsid w:val="003069D1"/>
    <w:rsid w:val="0031061B"/>
    <w:rsid w:val="00313675"/>
    <w:rsid w:val="00317128"/>
    <w:rsid w:val="00320FD0"/>
    <w:rsid w:val="003240A0"/>
    <w:rsid w:val="003247A4"/>
    <w:rsid w:val="003306E4"/>
    <w:rsid w:val="003309C9"/>
    <w:rsid w:val="00332385"/>
    <w:rsid w:val="0033564E"/>
    <w:rsid w:val="003366FC"/>
    <w:rsid w:val="0033728C"/>
    <w:rsid w:val="00337D83"/>
    <w:rsid w:val="00341C4A"/>
    <w:rsid w:val="00343CDB"/>
    <w:rsid w:val="00345F64"/>
    <w:rsid w:val="003464DA"/>
    <w:rsid w:val="00346690"/>
    <w:rsid w:val="00346F0E"/>
    <w:rsid w:val="00351485"/>
    <w:rsid w:val="00354DB4"/>
    <w:rsid w:val="003560F7"/>
    <w:rsid w:val="003706A7"/>
    <w:rsid w:val="003749EB"/>
    <w:rsid w:val="00377328"/>
    <w:rsid w:val="003806E1"/>
    <w:rsid w:val="003869D2"/>
    <w:rsid w:val="00391D41"/>
    <w:rsid w:val="00392B4F"/>
    <w:rsid w:val="003A10AD"/>
    <w:rsid w:val="003A522B"/>
    <w:rsid w:val="003A58E6"/>
    <w:rsid w:val="003A5946"/>
    <w:rsid w:val="003B3033"/>
    <w:rsid w:val="003B34C9"/>
    <w:rsid w:val="003B3ACE"/>
    <w:rsid w:val="003B500E"/>
    <w:rsid w:val="003B704E"/>
    <w:rsid w:val="003C1C1C"/>
    <w:rsid w:val="003D4197"/>
    <w:rsid w:val="003E01BD"/>
    <w:rsid w:val="003E09FA"/>
    <w:rsid w:val="003E1235"/>
    <w:rsid w:val="003E5038"/>
    <w:rsid w:val="003E52F9"/>
    <w:rsid w:val="003E5A1B"/>
    <w:rsid w:val="003E620D"/>
    <w:rsid w:val="003F0F05"/>
    <w:rsid w:val="003F1036"/>
    <w:rsid w:val="003F3259"/>
    <w:rsid w:val="003F3288"/>
    <w:rsid w:val="003F7C8F"/>
    <w:rsid w:val="004005F6"/>
    <w:rsid w:val="00401F31"/>
    <w:rsid w:val="004025CE"/>
    <w:rsid w:val="00411A66"/>
    <w:rsid w:val="00412161"/>
    <w:rsid w:val="00413C92"/>
    <w:rsid w:val="00416B6E"/>
    <w:rsid w:val="0042247D"/>
    <w:rsid w:val="00423569"/>
    <w:rsid w:val="004257F2"/>
    <w:rsid w:val="00430A73"/>
    <w:rsid w:val="00437038"/>
    <w:rsid w:val="00437377"/>
    <w:rsid w:val="00442362"/>
    <w:rsid w:val="004430D9"/>
    <w:rsid w:val="00445F6B"/>
    <w:rsid w:val="00454736"/>
    <w:rsid w:val="00454B79"/>
    <w:rsid w:val="0045717A"/>
    <w:rsid w:val="00460773"/>
    <w:rsid w:val="00461B1A"/>
    <w:rsid w:val="00461D30"/>
    <w:rsid w:val="0046214B"/>
    <w:rsid w:val="00465045"/>
    <w:rsid w:val="00470F5D"/>
    <w:rsid w:val="00480AD6"/>
    <w:rsid w:val="00484591"/>
    <w:rsid w:val="00486FFC"/>
    <w:rsid w:val="004876E1"/>
    <w:rsid w:val="00487BC8"/>
    <w:rsid w:val="00491628"/>
    <w:rsid w:val="004A0A38"/>
    <w:rsid w:val="004A4274"/>
    <w:rsid w:val="004A5A6F"/>
    <w:rsid w:val="004B0EEF"/>
    <w:rsid w:val="004B42F3"/>
    <w:rsid w:val="004B77A9"/>
    <w:rsid w:val="004C2DD5"/>
    <w:rsid w:val="004C5D76"/>
    <w:rsid w:val="004C728D"/>
    <w:rsid w:val="004D0BE7"/>
    <w:rsid w:val="004D1934"/>
    <w:rsid w:val="004D4842"/>
    <w:rsid w:val="004D55D2"/>
    <w:rsid w:val="004D687E"/>
    <w:rsid w:val="004E1020"/>
    <w:rsid w:val="004E12A8"/>
    <w:rsid w:val="004E1375"/>
    <w:rsid w:val="004E1A5A"/>
    <w:rsid w:val="004E77A9"/>
    <w:rsid w:val="004F0041"/>
    <w:rsid w:val="004F139A"/>
    <w:rsid w:val="004F17EA"/>
    <w:rsid w:val="004F6B24"/>
    <w:rsid w:val="00500A50"/>
    <w:rsid w:val="00501423"/>
    <w:rsid w:val="005029DE"/>
    <w:rsid w:val="005101D6"/>
    <w:rsid w:val="005116FC"/>
    <w:rsid w:val="00513CC3"/>
    <w:rsid w:val="00515082"/>
    <w:rsid w:val="00515B04"/>
    <w:rsid w:val="00515BA8"/>
    <w:rsid w:val="005177B8"/>
    <w:rsid w:val="00522CEF"/>
    <w:rsid w:val="005245E4"/>
    <w:rsid w:val="0052617B"/>
    <w:rsid w:val="005329A5"/>
    <w:rsid w:val="00535269"/>
    <w:rsid w:val="00543330"/>
    <w:rsid w:val="00544075"/>
    <w:rsid w:val="00544A04"/>
    <w:rsid w:val="00547DF7"/>
    <w:rsid w:val="0055020A"/>
    <w:rsid w:val="00551961"/>
    <w:rsid w:val="005539D8"/>
    <w:rsid w:val="005565D2"/>
    <w:rsid w:val="00562E2F"/>
    <w:rsid w:val="005639A4"/>
    <w:rsid w:val="00565AE8"/>
    <w:rsid w:val="00566A35"/>
    <w:rsid w:val="005678D3"/>
    <w:rsid w:val="00571D50"/>
    <w:rsid w:val="0058129E"/>
    <w:rsid w:val="00583D74"/>
    <w:rsid w:val="0059119B"/>
    <w:rsid w:val="0059423E"/>
    <w:rsid w:val="005A10AB"/>
    <w:rsid w:val="005A2DF6"/>
    <w:rsid w:val="005A4969"/>
    <w:rsid w:val="005A5D0A"/>
    <w:rsid w:val="005A6F57"/>
    <w:rsid w:val="005B3A3D"/>
    <w:rsid w:val="005B4737"/>
    <w:rsid w:val="005B5BEE"/>
    <w:rsid w:val="005B618C"/>
    <w:rsid w:val="005B6443"/>
    <w:rsid w:val="005C0E37"/>
    <w:rsid w:val="005C1C4A"/>
    <w:rsid w:val="005C2896"/>
    <w:rsid w:val="005C2B20"/>
    <w:rsid w:val="005D7010"/>
    <w:rsid w:val="005E135C"/>
    <w:rsid w:val="005E14B5"/>
    <w:rsid w:val="005E197C"/>
    <w:rsid w:val="005E6C33"/>
    <w:rsid w:val="005F411D"/>
    <w:rsid w:val="005F5C31"/>
    <w:rsid w:val="005F6AFD"/>
    <w:rsid w:val="00600097"/>
    <w:rsid w:val="00601F50"/>
    <w:rsid w:val="00602D67"/>
    <w:rsid w:val="00604EC6"/>
    <w:rsid w:val="00606773"/>
    <w:rsid w:val="00611B38"/>
    <w:rsid w:val="0061673B"/>
    <w:rsid w:val="00616BFF"/>
    <w:rsid w:val="00620B0F"/>
    <w:rsid w:val="00624F57"/>
    <w:rsid w:val="00625D4D"/>
    <w:rsid w:val="00626A59"/>
    <w:rsid w:val="00626D89"/>
    <w:rsid w:val="00627131"/>
    <w:rsid w:val="00630FD3"/>
    <w:rsid w:val="006351C3"/>
    <w:rsid w:val="00636C96"/>
    <w:rsid w:val="006420FA"/>
    <w:rsid w:val="006453D0"/>
    <w:rsid w:val="00652F8E"/>
    <w:rsid w:val="00654073"/>
    <w:rsid w:val="0065611F"/>
    <w:rsid w:val="00663291"/>
    <w:rsid w:val="0066757B"/>
    <w:rsid w:val="00670EBD"/>
    <w:rsid w:val="00672087"/>
    <w:rsid w:val="00672487"/>
    <w:rsid w:val="006803E3"/>
    <w:rsid w:val="00681377"/>
    <w:rsid w:val="00681552"/>
    <w:rsid w:val="006817D4"/>
    <w:rsid w:val="00687240"/>
    <w:rsid w:val="00691525"/>
    <w:rsid w:val="00691CD2"/>
    <w:rsid w:val="006936C2"/>
    <w:rsid w:val="00695786"/>
    <w:rsid w:val="006A1343"/>
    <w:rsid w:val="006B2526"/>
    <w:rsid w:val="006B4D8D"/>
    <w:rsid w:val="006B5720"/>
    <w:rsid w:val="006B72F6"/>
    <w:rsid w:val="006B7C05"/>
    <w:rsid w:val="006C170B"/>
    <w:rsid w:val="006C1DF8"/>
    <w:rsid w:val="006C2033"/>
    <w:rsid w:val="006C2561"/>
    <w:rsid w:val="006C3148"/>
    <w:rsid w:val="006C5FD6"/>
    <w:rsid w:val="006C68C7"/>
    <w:rsid w:val="006C69E7"/>
    <w:rsid w:val="006D00C5"/>
    <w:rsid w:val="006D14AA"/>
    <w:rsid w:val="006D1A67"/>
    <w:rsid w:val="006D22DA"/>
    <w:rsid w:val="006D2F8F"/>
    <w:rsid w:val="006E1057"/>
    <w:rsid w:val="006E310F"/>
    <w:rsid w:val="006E3EDB"/>
    <w:rsid w:val="006E5CF5"/>
    <w:rsid w:val="006F1904"/>
    <w:rsid w:val="006F401F"/>
    <w:rsid w:val="006F47C6"/>
    <w:rsid w:val="00701214"/>
    <w:rsid w:val="00713574"/>
    <w:rsid w:val="007144D0"/>
    <w:rsid w:val="00715A26"/>
    <w:rsid w:val="0072620B"/>
    <w:rsid w:val="00726B3A"/>
    <w:rsid w:val="0072719F"/>
    <w:rsid w:val="00727AC7"/>
    <w:rsid w:val="00732158"/>
    <w:rsid w:val="007358A0"/>
    <w:rsid w:val="00736335"/>
    <w:rsid w:val="0074272B"/>
    <w:rsid w:val="007456BE"/>
    <w:rsid w:val="0074634D"/>
    <w:rsid w:val="007502F8"/>
    <w:rsid w:val="00753715"/>
    <w:rsid w:val="00756F88"/>
    <w:rsid w:val="007614C8"/>
    <w:rsid w:val="0076233E"/>
    <w:rsid w:val="007634F5"/>
    <w:rsid w:val="00763529"/>
    <w:rsid w:val="00764021"/>
    <w:rsid w:val="00765838"/>
    <w:rsid w:val="00765B07"/>
    <w:rsid w:val="007727B4"/>
    <w:rsid w:val="007729C8"/>
    <w:rsid w:val="0077511F"/>
    <w:rsid w:val="007809EB"/>
    <w:rsid w:val="00781169"/>
    <w:rsid w:val="007815A7"/>
    <w:rsid w:val="007829F1"/>
    <w:rsid w:val="00785099"/>
    <w:rsid w:val="007857E5"/>
    <w:rsid w:val="00785A58"/>
    <w:rsid w:val="007A0700"/>
    <w:rsid w:val="007A16D7"/>
    <w:rsid w:val="007A4C37"/>
    <w:rsid w:val="007B7102"/>
    <w:rsid w:val="007C6C74"/>
    <w:rsid w:val="007D159B"/>
    <w:rsid w:val="007D1F9B"/>
    <w:rsid w:val="007D3B47"/>
    <w:rsid w:val="007E2B73"/>
    <w:rsid w:val="007E6C37"/>
    <w:rsid w:val="007F01F2"/>
    <w:rsid w:val="007F0A93"/>
    <w:rsid w:val="007F7C6A"/>
    <w:rsid w:val="008024DA"/>
    <w:rsid w:val="00803514"/>
    <w:rsid w:val="0080513D"/>
    <w:rsid w:val="00813C89"/>
    <w:rsid w:val="00822FE2"/>
    <w:rsid w:val="00824A4A"/>
    <w:rsid w:val="00825069"/>
    <w:rsid w:val="00825906"/>
    <w:rsid w:val="00830AF4"/>
    <w:rsid w:val="0084043A"/>
    <w:rsid w:val="00840AA3"/>
    <w:rsid w:val="008433F8"/>
    <w:rsid w:val="00845CA1"/>
    <w:rsid w:val="0084792A"/>
    <w:rsid w:val="00861BFA"/>
    <w:rsid w:val="008644B5"/>
    <w:rsid w:val="008656AF"/>
    <w:rsid w:val="00871572"/>
    <w:rsid w:val="008757DD"/>
    <w:rsid w:val="0087645F"/>
    <w:rsid w:val="0087686F"/>
    <w:rsid w:val="008777B0"/>
    <w:rsid w:val="00882AD5"/>
    <w:rsid w:val="00883340"/>
    <w:rsid w:val="0088338C"/>
    <w:rsid w:val="008835CD"/>
    <w:rsid w:val="00883AAB"/>
    <w:rsid w:val="00887F74"/>
    <w:rsid w:val="00891426"/>
    <w:rsid w:val="0089592E"/>
    <w:rsid w:val="00895B96"/>
    <w:rsid w:val="00896D77"/>
    <w:rsid w:val="00896F83"/>
    <w:rsid w:val="008971A9"/>
    <w:rsid w:val="00897A08"/>
    <w:rsid w:val="008A065F"/>
    <w:rsid w:val="008A1E73"/>
    <w:rsid w:val="008A27DC"/>
    <w:rsid w:val="008A5EA9"/>
    <w:rsid w:val="008A7C54"/>
    <w:rsid w:val="008B1AD3"/>
    <w:rsid w:val="008B34A9"/>
    <w:rsid w:val="008B41AD"/>
    <w:rsid w:val="008B6210"/>
    <w:rsid w:val="008B7B6B"/>
    <w:rsid w:val="008C0775"/>
    <w:rsid w:val="008D4CC9"/>
    <w:rsid w:val="008E3E85"/>
    <w:rsid w:val="008E3F11"/>
    <w:rsid w:val="008E4287"/>
    <w:rsid w:val="008F2C10"/>
    <w:rsid w:val="00901440"/>
    <w:rsid w:val="009038FD"/>
    <w:rsid w:val="00904824"/>
    <w:rsid w:val="0090626E"/>
    <w:rsid w:val="00912800"/>
    <w:rsid w:val="009211B4"/>
    <w:rsid w:val="00921A9B"/>
    <w:rsid w:val="009253C9"/>
    <w:rsid w:val="00934C1E"/>
    <w:rsid w:val="00935108"/>
    <w:rsid w:val="00945E5F"/>
    <w:rsid w:val="00953D41"/>
    <w:rsid w:val="00954A60"/>
    <w:rsid w:val="0096238B"/>
    <w:rsid w:val="009638ED"/>
    <w:rsid w:val="00963BDD"/>
    <w:rsid w:val="00966218"/>
    <w:rsid w:val="009754D5"/>
    <w:rsid w:val="0098368B"/>
    <w:rsid w:val="00983B09"/>
    <w:rsid w:val="00986D95"/>
    <w:rsid w:val="00990660"/>
    <w:rsid w:val="0099142A"/>
    <w:rsid w:val="00992646"/>
    <w:rsid w:val="00993C57"/>
    <w:rsid w:val="00995DB5"/>
    <w:rsid w:val="009A4A22"/>
    <w:rsid w:val="009A70CA"/>
    <w:rsid w:val="009B14E7"/>
    <w:rsid w:val="009B336B"/>
    <w:rsid w:val="009C237D"/>
    <w:rsid w:val="009C2D4A"/>
    <w:rsid w:val="009C40DA"/>
    <w:rsid w:val="009C5812"/>
    <w:rsid w:val="009C6C17"/>
    <w:rsid w:val="009C7A02"/>
    <w:rsid w:val="009D0307"/>
    <w:rsid w:val="009E5738"/>
    <w:rsid w:val="009E6CDF"/>
    <w:rsid w:val="009F3ADE"/>
    <w:rsid w:val="009F48C2"/>
    <w:rsid w:val="00A03A36"/>
    <w:rsid w:val="00A03AB6"/>
    <w:rsid w:val="00A059BA"/>
    <w:rsid w:val="00A1046F"/>
    <w:rsid w:val="00A11069"/>
    <w:rsid w:val="00A122BD"/>
    <w:rsid w:val="00A13CB6"/>
    <w:rsid w:val="00A17BEA"/>
    <w:rsid w:val="00A23C6E"/>
    <w:rsid w:val="00A251FB"/>
    <w:rsid w:val="00A31F11"/>
    <w:rsid w:val="00A333E7"/>
    <w:rsid w:val="00A35A1D"/>
    <w:rsid w:val="00A361EF"/>
    <w:rsid w:val="00A37D95"/>
    <w:rsid w:val="00A46571"/>
    <w:rsid w:val="00A47B94"/>
    <w:rsid w:val="00A52315"/>
    <w:rsid w:val="00A53058"/>
    <w:rsid w:val="00A547E1"/>
    <w:rsid w:val="00A56080"/>
    <w:rsid w:val="00A5682A"/>
    <w:rsid w:val="00A6017B"/>
    <w:rsid w:val="00A60473"/>
    <w:rsid w:val="00A620D5"/>
    <w:rsid w:val="00A72EF5"/>
    <w:rsid w:val="00A75C2C"/>
    <w:rsid w:val="00A82579"/>
    <w:rsid w:val="00A8305E"/>
    <w:rsid w:val="00A840DF"/>
    <w:rsid w:val="00A9091B"/>
    <w:rsid w:val="00A9172A"/>
    <w:rsid w:val="00A93596"/>
    <w:rsid w:val="00A95C7C"/>
    <w:rsid w:val="00A961D7"/>
    <w:rsid w:val="00AA10D5"/>
    <w:rsid w:val="00AA1ABB"/>
    <w:rsid w:val="00AA7D65"/>
    <w:rsid w:val="00AB6429"/>
    <w:rsid w:val="00AB646B"/>
    <w:rsid w:val="00AC1D80"/>
    <w:rsid w:val="00AC2818"/>
    <w:rsid w:val="00AC60CA"/>
    <w:rsid w:val="00AD23B6"/>
    <w:rsid w:val="00AD3D37"/>
    <w:rsid w:val="00AD53EF"/>
    <w:rsid w:val="00AE1E8A"/>
    <w:rsid w:val="00AE22A1"/>
    <w:rsid w:val="00AE397A"/>
    <w:rsid w:val="00AE3CB2"/>
    <w:rsid w:val="00AE4604"/>
    <w:rsid w:val="00AE653C"/>
    <w:rsid w:val="00AE6788"/>
    <w:rsid w:val="00AF2F1B"/>
    <w:rsid w:val="00AF329A"/>
    <w:rsid w:val="00AF3F4D"/>
    <w:rsid w:val="00AF72F8"/>
    <w:rsid w:val="00B013F3"/>
    <w:rsid w:val="00B01DBB"/>
    <w:rsid w:val="00B037C7"/>
    <w:rsid w:val="00B04248"/>
    <w:rsid w:val="00B0599B"/>
    <w:rsid w:val="00B07338"/>
    <w:rsid w:val="00B10FDE"/>
    <w:rsid w:val="00B1224E"/>
    <w:rsid w:val="00B12613"/>
    <w:rsid w:val="00B135E2"/>
    <w:rsid w:val="00B13EEF"/>
    <w:rsid w:val="00B16307"/>
    <w:rsid w:val="00B20EFA"/>
    <w:rsid w:val="00B21048"/>
    <w:rsid w:val="00B24672"/>
    <w:rsid w:val="00B26D7C"/>
    <w:rsid w:val="00B3246F"/>
    <w:rsid w:val="00B32D41"/>
    <w:rsid w:val="00B36F55"/>
    <w:rsid w:val="00B37B99"/>
    <w:rsid w:val="00B4187B"/>
    <w:rsid w:val="00B45A0E"/>
    <w:rsid w:val="00B50FB9"/>
    <w:rsid w:val="00B51F46"/>
    <w:rsid w:val="00B56D17"/>
    <w:rsid w:val="00B57490"/>
    <w:rsid w:val="00B67CC8"/>
    <w:rsid w:val="00B70F1F"/>
    <w:rsid w:val="00B716DF"/>
    <w:rsid w:val="00B719E8"/>
    <w:rsid w:val="00B838B5"/>
    <w:rsid w:val="00B84108"/>
    <w:rsid w:val="00B86A02"/>
    <w:rsid w:val="00B901B5"/>
    <w:rsid w:val="00B90727"/>
    <w:rsid w:val="00B95D83"/>
    <w:rsid w:val="00B9750E"/>
    <w:rsid w:val="00BA0A52"/>
    <w:rsid w:val="00BA1474"/>
    <w:rsid w:val="00BA4013"/>
    <w:rsid w:val="00BB052D"/>
    <w:rsid w:val="00BB20CE"/>
    <w:rsid w:val="00BB33A4"/>
    <w:rsid w:val="00BB548E"/>
    <w:rsid w:val="00BB789E"/>
    <w:rsid w:val="00BC279B"/>
    <w:rsid w:val="00BC3723"/>
    <w:rsid w:val="00BC38E0"/>
    <w:rsid w:val="00BD2A54"/>
    <w:rsid w:val="00BD46E6"/>
    <w:rsid w:val="00BD4F45"/>
    <w:rsid w:val="00BE1F99"/>
    <w:rsid w:val="00BE2388"/>
    <w:rsid w:val="00BE35B8"/>
    <w:rsid w:val="00BE58B3"/>
    <w:rsid w:val="00BF7065"/>
    <w:rsid w:val="00C03056"/>
    <w:rsid w:val="00C03443"/>
    <w:rsid w:val="00C053E8"/>
    <w:rsid w:val="00C06B24"/>
    <w:rsid w:val="00C0748E"/>
    <w:rsid w:val="00C164DE"/>
    <w:rsid w:val="00C233CB"/>
    <w:rsid w:val="00C24B8A"/>
    <w:rsid w:val="00C2535D"/>
    <w:rsid w:val="00C27237"/>
    <w:rsid w:val="00C32D3A"/>
    <w:rsid w:val="00C33C32"/>
    <w:rsid w:val="00C340D4"/>
    <w:rsid w:val="00C363AD"/>
    <w:rsid w:val="00C41DA4"/>
    <w:rsid w:val="00C42BC5"/>
    <w:rsid w:val="00C47BC9"/>
    <w:rsid w:val="00C50850"/>
    <w:rsid w:val="00C562BB"/>
    <w:rsid w:val="00C5643B"/>
    <w:rsid w:val="00C626B5"/>
    <w:rsid w:val="00C63046"/>
    <w:rsid w:val="00C64337"/>
    <w:rsid w:val="00C6487E"/>
    <w:rsid w:val="00C70F99"/>
    <w:rsid w:val="00C72023"/>
    <w:rsid w:val="00C74738"/>
    <w:rsid w:val="00C7557B"/>
    <w:rsid w:val="00C76A4C"/>
    <w:rsid w:val="00C8070F"/>
    <w:rsid w:val="00C81AD4"/>
    <w:rsid w:val="00C84F3E"/>
    <w:rsid w:val="00C8547A"/>
    <w:rsid w:val="00C87276"/>
    <w:rsid w:val="00C924B4"/>
    <w:rsid w:val="00C93E80"/>
    <w:rsid w:val="00C967FE"/>
    <w:rsid w:val="00CB1D05"/>
    <w:rsid w:val="00CC65CF"/>
    <w:rsid w:val="00CC6949"/>
    <w:rsid w:val="00CD59B1"/>
    <w:rsid w:val="00CE3D9E"/>
    <w:rsid w:val="00CE4FA7"/>
    <w:rsid w:val="00CF0856"/>
    <w:rsid w:val="00CF0B88"/>
    <w:rsid w:val="00CF2BAA"/>
    <w:rsid w:val="00CF6BC9"/>
    <w:rsid w:val="00D008DD"/>
    <w:rsid w:val="00D038AB"/>
    <w:rsid w:val="00D04C0F"/>
    <w:rsid w:val="00D10130"/>
    <w:rsid w:val="00D11C40"/>
    <w:rsid w:val="00D14BC9"/>
    <w:rsid w:val="00D17811"/>
    <w:rsid w:val="00D205E3"/>
    <w:rsid w:val="00D231C9"/>
    <w:rsid w:val="00D23301"/>
    <w:rsid w:val="00D234D8"/>
    <w:rsid w:val="00D2644C"/>
    <w:rsid w:val="00D26F36"/>
    <w:rsid w:val="00D32D80"/>
    <w:rsid w:val="00D41A37"/>
    <w:rsid w:val="00D447B0"/>
    <w:rsid w:val="00D52008"/>
    <w:rsid w:val="00D52223"/>
    <w:rsid w:val="00D525CF"/>
    <w:rsid w:val="00D53F5E"/>
    <w:rsid w:val="00D54AC1"/>
    <w:rsid w:val="00D56D57"/>
    <w:rsid w:val="00D60340"/>
    <w:rsid w:val="00D626DB"/>
    <w:rsid w:val="00D64355"/>
    <w:rsid w:val="00D6545D"/>
    <w:rsid w:val="00D815C7"/>
    <w:rsid w:val="00D84769"/>
    <w:rsid w:val="00D908EC"/>
    <w:rsid w:val="00D919F8"/>
    <w:rsid w:val="00D947DA"/>
    <w:rsid w:val="00D95825"/>
    <w:rsid w:val="00D97394"/>
    <w:rsid w:val="00DA0D48"/>
    <w:rsid w:val="00DA1522"/>
    <w:rsid w:val="00DA7BEB"/>
    <w:rsid w:val="00DB7B97"/>
    <w:rsid w:val="00DC0F2E"/>
    <w:rsid w:val="00DC11B4"/>
    <w:rsid w:val="00DC4DEB"/>
    <w:rsid w:val="00DC5477"/>
    <w:rsid w:val="00DD1DE6"/>
    <w:rsid w:val="00DD5F3A"/>
    <w:rsid w:val="00DE0031"/>
    <w:rsid w:val="00DE012F"/>
    <w:rsid w:val="00DE1638"/>
    <w:rsid w:val="00DE1839"/>
    <w:rsid w:val="00DE464D"/>
    <w:rsid w:val="00DE4783"/>
    <w:rsid w:val="00E00CA4"/>
    <w:rsid w:val="00E040A7"/>
    <w:rsid w:val="00E06EE0"/>
    <w:rsid w:val="00E13A9E"/>
    <w:rsid w:val="00E15B9D"/>
    <w:rsid w:val="00E16A5D"/>
    <w:rsid w:val="00E21551"/>
    <w:rsid w:val="00E2188C"/>
    <w:rsid w:val="00E24F35"/>
    <w:rsid w:val="00E2527E"/>
    <w:rsid w:val="00E25EA0"/>
    <w:rsid w:val="00E26948"/>
    <w:rsid w:val="00E27DEF"/>
    <w:rsid w:val="00E27FA1"/>
    <w:rsid w:val="00E37797"/>
    <w:rsid w:val="00E42BF7"/>
    <w:rsid w:val="00E43574"/>
    <w:rsid w:val="00E50FC9"/>
    <w:rsid w:val="00E54C83"/>
    <w:rsid w:val="00E61A30"/>
    <w:rsid w:val="00E62B8F"/>
    <w:rsid w:val="00E66CC7"/>
    <w:rsid w:val="00E700E5"/>
    <w:rsid w:val="00E71865"/>
    <w:rsid w:val="00E75F08"/>
    <w:rsid w:val="00E80F15"/>
    <w:rsid w:val="00E93A88"/>
    <w:rsid w:val="00E96740"/>
    <w:rsid w:val="00EA43CF"/>
    <w:rsid w:val="00EA5CA7"/>
    <w:rsid w:val="00EA7DE9"/>
    <w:rsid w:val="00EB1C8F"/>
    <w:rsid w:val="00EB50E8"/>
    <w:rsid w:val="00EB631A"/>
    <w:rsid w:val="00EC4DEA"/>
    <w:rsid w:val="00EC515C"/>
    <w:rsid w:val="00EC700A"/>
    <w:rsid w:val="00EE12F2"/>
    <w:rsid w:val="00EF0D76"/>
    <w:rsid w:val="00EF37B5"/>
    <w:rsid w:val="00EF532C"/>
    <w:rsid w:val="00EF5CF5"/>
    <w:rsid w:val="00EF6C94"/>
    <w:rsid w:val="00F01661"/>
    <w:rsid w:val="00F24C23"/>
    <w:rsid w:val="00F36345"/>
    <w:rsid w:val="00F36734"/>
    <w:rsid w:val="00F36857"/>
    <w:rsid w:val="00F41D1E"/>
    <w:rsid w:val="00F423A8"/>
    <w:rsid w:val="00F429A6"/>
    <w:rsid w:val="00F42C96"/>
    <w:rsid w:val="00F45E8D"/>
    <w:rsid w:val="00F46923"/>
    <w:rsid w:val="00F5069A"/>
    <w:rsid w:val="00F51D90"/>
    <w:rsid w:val="00F51FFC"/>
    <w:rsid w:val="00F542F9"/>
    <w:rsid w:val="00F54E90"/>
    <w:rsid w:val="00F5505E"/>
    <w:rsid w:val="00F61B98"/>
    <w:rsid w:val="00F71C3A"/>
    <w:rsid w:val="00F71CD3"/>
    <w:rsid w:val="00F72168"/>
    <w:rsid w:val="00F76BA2"/>
    <w:rsid w:val="00F76CC0"/>
    <w:rsid w:val="00F80902"/>
    <w:rsid w:val="00F82C63"/>
    <w:rsid w:val="00F8340D"/>
    <w:rsid w:val="00F85FB1"/>
    <w:rsid w:val="00F9447F"/>
    <w:rsid w:val="00F94E76"/>
    <w:rsid w:val="00F9591B"/>
    <w:rsid w:val="00F96317"/>
    <w:rsid w:val="00F97C14"/>
    <w:rsid w:val="00FA0022"/>
    <w:rsid w:val="00FA1AD7"/>
    <w:rsid w:val="00FA3E61"/>
    <w:rsid w:val="00FA70EE"/>
    <w:rsid w:val="00FB1889"/>
    <w:rsid w:val="00FB3A04"/>
    <w:rsid w:val="00FB46B8"/>
    <w:rsid w:val="00FB4FD9"/>
    <w:rsid w:val="00FC0A0B"/>
    <w:rsid w:val="00FC3955"/>
    <w:rsid w:val="00FC522D"/>
    <w:rsid w:val="00FC5365"/>
    <w:rsid w:val="00FD1CC4"/>
    <w:rsid w:val="00FD2DCB"/>
    <w:rsid w:val="00FD53EE"/>
    <w:rsid w:val="00FD7F0B"/>
    <w:rsid w:val="00FE063A"/>
    <w:rsid w:val="00FE468A"/>
    <w:rsid w:val="00FE48AC"/>
    <w:rsid w:val="00FE5E95"/>
    <w:rsid w:val="00FF1BDD"/>
    <w:rsid w:val="00FF2C8A"/>
    <w:rsid w:val="00FF36B7"/>
    <w:rsid w:val="00FF484F"/>
    <w:rsid w:val="00FF4C5F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87992-612A-4207-B749-CDC21D5E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30AF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0AF4"/>
    <w:rPr>
      <w:rFonts w:ascii="Calibri" w:hAnsi="Calibri"/>
      <w:szCs w:val="21"/>
    </w:rPr>
  </w:style>
  <w:style w:type="paragraph" w:styleId="NoSpacing">
    <w:name w:val="No Spacing"/>
    <w:uiPriority w:val="1"/>
    <w:qFormat/>
    <w:rsid w:val="00B246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4672"/>
    <w:pPr>
      <w:ind w:left="720"/>
      <w:contextualSpacing/>
    </w:pPr>
  </w:style>
  <w:style w:type="table" w:styleId="TableGrid">
    <w:name w:val="Table Grid"/>
    <w:basedOn w:val="TableNormal"/>
    <w:uiPriority w:val="59"/>
    <w:rsid w:val="00F0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4F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Tatum</dc:creator>
  <cp:lastModifiedBy>Stephanie Tatum</cp:lastModifiedBy>
  <cp:revision>3</cp:revision>
  <cp:lastPrinted>2016-08-29T13:19:00Z</cp:lastPrinted>
  <dcterms:created xsi:type="dcterms:W3CDTF">2016-08-29T19:09:00Z</dcterms:created>
  <dcterms:modified xsi:type="dcterms:W3CDTF">2017-01-13T20:17:00Z</dcterms:modified>
</cp:coreProperties>
</file>